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7A5FF6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036CD4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07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4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E73F1A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</w:t>
            </w:r>
            <w:r w:rsidR="0095049B" w:rsidRPr="00EE67F8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a 16:3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036CD4" w:rsidP="00553D39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Oficina </w:t>
            </w:r>
            <w:r w:rsidR="00553D39">
              <w:rPr>
                <w:rFonts w:cstheme="minorHAnsi"/>
                <w:b/>
                <w:sz w:val="24"/>
              </w:rPr>
              <w:t>Jefe DIPRECE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C62481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95049B" w:rsidRPr="00C62481" w:rsidRDefault="0095049B" w:rsidP="00981C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5049B" w:rsidTr="009C0FFF">
        <w:tc>
          <w:tcPr>
            <w:tcW w:w="2456" w:type="dxa"/>
          </w:tcPr>
          <w:p w:rsidR="0095049B" w:rsidRPr="00C62481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95049B" w:rsidRPr="00C62481" w:rsidRDefault="0095049B" w:rsidP="00981C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Ministra</w:t>
            </w:r>
            <w:r w:rsidR="00036CD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EE67F8" w:rsidTr="009C0FFF">
        <w:tc>
          <w:tcPr>
            <w:tcW w:w="2456" w:type="dxa"/>
          </w:tcPr>
          <w:p w:rsidR="00EE67F8" w:rsidRPr="00C62481" w:rsidRDefault="00036CD4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Dr. Pedro Crocco</w:t>
            </w:r>
          </w:p>
        </w:tc>
        <w:tc>
          <w:tcPr>
            <w:tcW w:w="5761" w:type="dxa"/>
          </w:tcPr>
          <w:p w:rsidR="00EE67F8" w:rsidRPr="00C62481" w:rsidRDefault="00036CD4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Salud Pública   </w:t>
            </w:r>
          </w:p>
        </w:tc>
      </w:tr>
      <w:tr w:rsidR="0095049B" w:rsidTr="009C0FFF">
        <w:tc>
          <w:tcPr>
            <w:tcW w:w="2456" w:type="dxa"/>
          </w:tcPr>
          <w:p w:rsidR="0095049B" w:rsidRPr="00C62481" w:rsidRDefault="00C62481" w:rsidP="00036CD4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</w:t>
            </w:r>
            <w:r w:rsidR="00036CD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Nancy Dawson</w:t>
            </w:r>
          </w:p>
        </w:tc>
        <w:tc>
          <w:tcPr>
            <w:tcW w:w="5761" w:type="dxa"/>
          </w:tcPr>
          <w:p w:rsidR="0095049B" w:rsidRPr="00C62481" w:rsidRDefault="00C62481" w:rsidP="00981C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EA1F6F" w:rsidP="00C6248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QF </w:t>
            </w:r>
            <w:r w:rsidR="00C62481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Sergio Muñoz</w:t>
            </w:r>
          </w:p>
        </w:tc>
        <w:tc>
          <w:tcPr>
            <w:tcW w:w="5761" w:type="dxa"/>
          </w:tcPr>
          <w:p w:rsidR="00C62481" w:rsidRPr="00C62481" w:rsidRDefault="00C62481" w:rsidP="00981C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Instituto Salud Pública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690330" w:rsidP="00C6248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</w:t>
            </w:r>
            <w:r w:rsidR="00C62481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Paola Vásquez</w:t>
            </w:r>
          </w:p>
        </w:tc>
        <w:tc>
          <w:tcPr>
            <w:tcW w:w="5761" w:type="dxa"/>
          </w:tcPr>
          <w:p w:rsidR="00C62481" w:rsidRPr="00C62481" w:rsidRDefault="00C62481" w:rsidP="00981C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Salud Pública  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C62481" w:rsidP="00C62481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 Carolina Leiva</w:t>
            </w:r>
          </w:p>
        </w:tc>
        <w:tc>
          <w:tcPr>
            <w:tcW w:w="5761" w:type="dxa"/>
          </w:tcPr>
          <w:p w:rsidR="00C62481" w:rsidRPr="00C62481" w:rsidRDefault="00C62481" w:rsidP="00981C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 </w:t>
            </w:r>
          </w:p>
        </w:tc>
      </w:tr>
      <w:tr w:rsidR="00C62481" w:rsidTr="009C0FFF">
        <w:tc>
          <w:tcPr>
            <w:tcW w:w="2456" w:type="dxa"/>
          </w:tcPr>
          <w:p w:rsidR="00C62481" w:rsidRPr="00C62481" w:rsidRDefault="00C62481" w:rsidP="007A5FF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EU </w:t>
            </w:r>
            <w:r w:rsidR="007A5FF6">
              <w:rPr>
                <w:rFonts w:asciiTheme="minorHAnsi" w:hAnsiTheme="minorHAnsi" w:cstheme="minorHAnsi"/>
                <w:b/>
                <w:color w:val="000000"/>
                <w:sz w:val="24"/>
              </w:rPr>
              <w:t>María</w:t>
            </w: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Molina</w:t>
            </w:r>
          </w:p>
        </w:tc>
        <w:tc>
          <w:tcPr>
            <w:tcW w:w="5761" w:type="dxa"/>
          </w:tcPr>
          <w:p w:rsidR="00C62481" w:rsidRPr="00C62481" w:rsidRDefault="00981C53" w:rsidP="00981C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Subsecretaria de Redes </w:t>
            </w:r>
          </w:p>
        </w:tc>
      </w:tr>
    </w:tbl>
    <w:p w:rsidR="00981C53" w:rsidRDefault="00981C53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Pr="002E1E90" w:rsidRDefault="0095049B" w:rsidP="0095049B">
      <w:pPr>
        <w:spacing w:line="360" w:lineRule="auto"/>
        <w:ind w:right="-88"/>
        <w:contextualSpacing/>
        <w:jc w:val="both"/>
      </w:pPr>
      <w:r w:rsidRPr="002E1E90">
        <w:rPr>
          <w:rFonts w:cstheme="minorHAnsi"/>
          <w:b/>
          <w:color w:val="000000"/>
          <w:sz w:val="24"/>
          <w:u w:val="single"/>
        </w:rPr>
        <w:t>TABLA:</w:t>
      </w:r>
    </w:p>
    <w:p w:rsidR="00690330" w:rsidRPr="00A33B64" w:rsidRDefault="00981C53" w:rsidP="00DF07CC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="007A5FF6">
        <w:rPr>
          <w:rFonts w:asciiTheme="minorHAnsi" w:hAnsiTheme="minorHAnsi" w:cstheme="minorHAnsi"/>
          <w:sz w:val="24"/>
          <w:szCs w:val="24"/>
        </w:rPr>
        <w:t xml:space="preserve">evalúan </w:t>
      </w:r>
      <w:r>
        <w:rPr>
          <w:rFonts w:asciiTheme="minorHAnsi" w:hAnsiTheme="minorHAnsi" w:cstheme="minorHAnsi"/>
          <w:sz w:val="24"/>
          <w:szCs w:val="24"/>
        </w:rPr>
        <w:t xml:space="preserve"> Es</w:t>
      </w:r>
      <w:r w:rsidR="00690330" w:rsidRPr="00A33B64">
        <w:rPr>
          <w:rFonts w:asciiTheme="minorHAnsi" w:hAnsiTheme="minorHAnsi" w:cstheme="minorHAnsi"/>
          <w:sz w:val="24"/>
          <w:szCs w:val="24"/>
        </w:rPr>
        <w:t>tablecimientos</w:t>
      </w:r>
      <w:r w:rsidR="007A5FF6">
        <w:rPr>
          <w:rFonts w:asciiTheme="minorHAnsi" w:hAnsiTheme="minorHAnsi" w:cstheme="minorHAnsi"/>
          <w:sz w:val="24"/>
          <w:szCs w:val="24"/>
        </w:rPr>
        <w:t xml:space="preserve"> postulantes</w:t>
      </w:r>
      <w:r w:rsidR="00690330" w:rsidRPr="00A33B64">
        <w:rPr>
          <w:rFonts w:asciiTheme="minorHAnsi" w:hAnsiTheme="minorHAnsi" w:cstheme="minorHAnsi"/>
          <w:sz w:val="24"/>
          <w:szCs w:val="24"/>
        </w:rPr>
        <w:t xml:space="preserve"> con avances </w:t>
      </w:r>
      <w:r>
        <w:rPr>
          <w:rFonts w:asciiTheme="minorHAnsi" w:hAnsiTheme="minorHAnsi" w:cstheme="minorHAnsi"/>
          <w:sz w:val="24"/>
          <w:szCs w:val="24"/>
        </w:rPr>
        <w:t xml:space="preserve">de documentos </w:t>
      </w:r>
      <w:r w:rsidR="00690330" w:rsidRPr="00A33B64">
        <w:rPr>
          <w:rFonts w:asciiTheme="minorHAnsi" w:hAnsiTheme="minorHAnsi" w:cstheme="minorHAnsi"/>
          <w:sz w:val="24"/>
          <w:szCs w:val="24"/>
        </w:rPr>
        <w:t>verificables:</w:t>
      </w:r>
    </w:p>
    <w:p w:rsidR="00690330" w:rsidRPr="00A33B64" w:rsidRDefault="00036CD4" w:rsidP="002E1E90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 w:rsidRPr="00A33B64">
        <w:rPr>
          <w:rFonts w:asciiTheme="minorHAnsi" w:hAnsiTheme="minorHAnsi" w:cstheme="minorHAnsi"/>
          <w:sz w:val="24"/>
          <w:szCs w:val="24"/>
        </w:rPr>
        <w:t xml:space="preserve">Clínica </w:t>
      </w:r>
      <w:proofErr w:type="spellStart"/>
      <w:r w:rsidRPr="00A33B64">
        <w:rPr>
          <w:rFonts w:asciiTheme="minorHAnsi" w:hAnsiTheme="minorHAnsi" w:cstheme="minorHAnsi"/>
          <w:sz w:val="24"/>
          <w:szCs w:val="24"/>
        </w:rPr>
        <w:t>Avansalud</w:t>
      </w:r>
      <w:proofErr w:type="spellEnd"/>
      <w:r w:rsidRPr="00A33B64">
        <w:rPr>
          <w:rFonts w:asciiTheme="minorHAnsi" w:hAnsiTheme="minorHAnsi" w:cstheme="minorHAnsi"/>
          <w:sz w:val="24"/>
          <w:szCs w:val="24"/>
        </w:rPr>
        <w:t>.</w:t>
      </w:r>
    </w:p>
    <w:p w:rsidR="00036CD4" w:rsidRPr="00A33B64" w:rsidRDefault="00036CD4" w:rsidP="002E1E90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 w:rsidRPr="00A33B64">
        <w:rPr>
          <w:rFonts w:asciiTheme="minorHAnsi" w:hAnsiTheme="minorHAnsi" w:cstheme="minorHAnsi"/>
          <w:sz w:val="24"/>
          <w:szCs w:val="24"/>
        </w:rPr>
        <w:t>Grupo Chileno Oncología Médica.</w:t>
      </w:r>
    </w:p>
    <w:p w:rsidR="001E4865" w:rsidRPr="00A33B64" w:rsidRDefault="001E4865" w:rsidP="001E486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81C53">
        <w:rPr>
          <w:rFonts w:asciiTheme="minorHAnsi" w:hAnsiTheme="minorHAnsi" w:cstheme="minorHAnsi"/>
          <w:color w:val="000000"/>
          <w:sz w:val="24"/>
          <w:szCs w:val="24"/>
        </w:rPr>
        <w:t xml:space="preserve">Establecimientos revisados con </w:t>
      </w:r>
      <w:r w:rsidR="00981C53">
        <w:rPr>
          <w:rFonts w:asciiTheme="minorHAnsi" w:hAnsiTheme="minorHAnsi" w:cstheme="minorHAnsi"/>
          <w:color w:val="000000"/>
          <w:sz w:val="24"/>
          <w:szCs w:val="24"/>
        </w:rPr>
        <w:t xml:space="preserve">totalidad de </w:t>
      </w:r>
      <w:r w:rsidRPr="00981C53">
        <w:rPr>
          <w:rFonts w:asciiTheme="minorHAnsi" w:hAnsiTheme="minorHAnsi" w:cstheme="minorHAnsi"/>
          <w:color w:val="000000"/>
          <w:sz w:val="24"/>
          <w:szCs w:val="24"/>
        </w:rPr>
        <w:t>verificables</w:t>
      </w:r>
      <w:r w:rsidR="00981C53">
        <w:rPr>
          <w:rFonts w:asciiTheme="minorHAnsi" w:hAnsiTheme="minorHAnsi" w:cstheme="minorHAnsi"/>
          <w:color w:val="000000"/>
          <w:sz w:val="24"/>
          <w:szCs w:val="24"/>
        </w:rPr>
        <w:t xml:space="preserve"> Norma 181, Comisión recomienda Aprobación de los siguientes Establecimientos</w:t>
      </w:r>
      <w:r w:rsidR="00DF07CC" w:rsidRPr="00A33B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33B64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7A5FF6" w:rsidRPr="007A5FF6" w:rsidRDefault="007A5FF6" w:rsidP="002E1E90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5FF6">
        <w:rPr>
          <w:rFonts w:asciiTheme="minorHAnsi" w:hAnsiTheme="minorHAnsi" w:cstheme="minorHAnsi"/>
          <w:b/>
          <w:color w:val="000000"/>
          <w:sz w:val="24"/>
          <w:szCs w:val="24"/>
        </w:rPr>
        <w:t>Hospital Clínico Regional Doc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tor Guillermo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Grant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Benavente, </w:t>
      </w:r>
      <w:r w:rsidRPr="007A5FF6">
        <w:rPr>
          <w:rFonts w:asciiTheme="minorHAnsi" w:hAnsiTheme="minorHAnsi" w:cstheme="minorHAnsi"/>
          <w:b/>
          <w:color w:val="000000"/>
          <w:sz w:val="24"/>
          <w:szCs w:val="24"/>
        </w:rPr>
        <w:t>Concepción</w:t>
      </w:r>
    </w:p>
    <w:p w:rsidR="00F57F4F" w:rsidRPr="00A33B64" w:rsidRDefault="00F57F4F" w:rsidP="002E1E90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33B64">
        <w:rPr>
          <w:rFonts w:asciiTheme="minorHAnsi" w:hAnsiTheme="minorHAnsi" w:cstheme="minorHAnsi"/>
          <w:b/>
          <w:color w:val="000000"/>
          <w:sz w:val="24"/>
          <w:szCs w:val="24"/>
        </w:rPr>
        <w:t>Hospital San José</w:t>
      </w:r>
      <w:r w:rsidR="007A5FF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7A5FF6" w:rsidRPr="007A5FF6" w:rsidRDefault="00F57F4F" w:rsidP="007A5FF6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33B64">
        <w:rPr>
          <w:rFonts w:asciiTheme="minorHAnsi" w:hAnsiTheme="minorHAnsi" w:cstheme="minorHAnsi"/>
          <w:b/>
          <w:color w:val="000000"/>
          <w:sz w:val="24"/>
          <w:szCs w:val="24"/>
        </w:rPr>
        <w:t>Fundación Arturo Lopez Perez</w:t>
      </w:r>
      <w:r w:rsidR="007A5FF6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1D55A8" w:rsidRPr="00A33B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</w:p>
    <w:p w:rsidR="0095049B" w:rsidRPr="007A5FF6" w:rsidRDefault="0095049B" w:rsidP="007A5FF6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7A5FF6">
        <w:rPr>
          <w:rFonts w:cstheme="minorHAnsi"/>
          <w:b/>
        </w:rPr>
        <w:t>RÓXIMA REUNIÓ</w:t>
      </w:r>
      <w:r w:rsidRPr="003D4ADB">
        <w:rPr>
          <w:rFonts w:cstheme="minorHAnsi"/>
          <w:b/>
        </w:rPr>
        <w:t xml:space="preserve">N: </w:t>
      </w:r>
      <w:r w:rsidR="00A33B64">
        <w:rPr>
          <w:rFonts w:cstheme="minorHAnsi"/>
          <w:b/>
        </w:rPr>
        <w:t>J</w:t>
      </w:r>
      <w:r w:rsidR="007A5FF6">
        <w:rPr>
          <w:rFonts w:cstheme="minorHAnsi"/>
          <w:b/>
        </w:rPr>
        <w:t>ueves</w:t>
      </w:r>
      <w:r w:rsidR="00A33B64">
        <w:rPr>
          <w:rFonts w:cstheme="minorHAnsi"/>
          <w:b/>
        </w:rPr>
        <w:t xml:space="preserve"> 14 </w:t>
      </w:r>
      <w:r>
        <w:rPr>
          <w:rFonts w:cstheme="minorHAnsi"/>
          <w:b/>
        </w:rPr>
        <w:t xml:space="preserve"> </w:t>
      </w:r>
      <w:r w:rsidR="00A33B64">
        <w:rPr>
          <w:rFonts w:cstheme="minorHAnsi"/>
          <w:b/>
        </w:rPr>
        <w:t xml:space="preserve">de </w:t>
      </w:r>
      <w:r w:rsidRPr="003D4ADB">
        <w:rPr>
          <w:rFonts w:cstheme="minorHAnsi"/>
          <w:b/>
        </w:rPr>
        <w:t xml:space="preserve"> </w:t>
      </w:r>
      <w:r w:rsidR="00A33B64">
        <w:rPr>
          <w:rFonts w:cstheme="minorHAnsi"/>
          <w:b/>
        </w:rPr>
        <w:t xml:space="preserve">Abril </w:t>
      </w:r>
      <w:r w:rsidR="00690330">
        <w:rPr>
          <w:rFonts w:cstheme="minorHAnsi"/>
          <w:b/>
        </w:rPr>
        <w:t xml:space="preserve"> </w:t>
      </w:r>
      <w:r w:rsidR="009F038D">
        <w:rPr>
          <w:rFonts w:cstheme="minorHAnsi"/>
          <w:b/>
        </w:rPr>
        <w:t xml:space="preserve"> a las</w:t>
      </w:r>
      <w:r>
        <w:rPr>
          <w:rFonts w:cstheme="minorHAnsi"/>
          <w:b/>
        </w:rPr>
        <w:t xml:space="preserve"> 14:30</w:t>
      </w:r>
      <w:r w:rsidRPr="003D4ADB">
        <w:rPr>
          <w:rFonts w:cstheme="minorHAnsi"/>
          <w:b/>
        </w:rPr>
        <w:t xml:space="preserve"> </w:t>
      </w:r>
      <w:proofErr w:type="spellStart"/>
      <w:r w:rsidRPr="003D4ADB">
        <w:rPr>
          <w:rFonts w:cstheme="minorHAnsi"/>
          <w:b/>
        </w:rPr>
        <w:t>H</w:t>
      </w:r>
      <w:bookmarkStart w:id="0" w:name="_GoBack"/>
      <w:bookmarkEnd w:id="0"/>
      <w:r w:rsidR="007A5FF6">
        <w:rPr>
          <w:rFonts w:cstheme="minorHAnsi"/>
          <w:b/>
        </w:rPr>
        <w:t>rs</w:t>
      </w:r>
      <w:proofErr w:type="spellEnd"/>
      <w:r w:rsidR="007A5FF6">
        <w:rPr>
          <w:rFonts w:cstheme="minorHAnsi"/>
          <w:b/>
        </w:rPr>
        <w:t>.</w:t>
      </w:r>
    </w:p>
    <w:sectPr w:rsidR="0095049B" w:rsidRPr="007A5FF6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7E" w:rsidRDefault="001C3B7E" w:rsidP="004C0BBC">
      <w:pPr>
        <w:spacing w:after="0" w:line="240" w:lineRule="auto"/>
      </w:pPr>
      <w:r>
        <w:separator/>
      </w:r>
    </w:p>
  </w:endnote>
  <w:endnote w:type="continuationSeparator" w:id="0">
    <w:p w:rsidR="001C3B7E" w:rsidRDefault="001C3B7E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7E" w:rsidRDefault="001C3B7E" w:rsidP="004C0BBC">
      <w:pPr>
        <w:spacing w:after="0" w:line="240" w:lineRule="auto"/>
      </w:pPr>
      <w:r>
        <w:separator/>
      </w:r>
    </w:p>
  </w:footnote>
  <w:footnote w:type="continuationSeparator" w:id="0">
    <w:p w:rsidR="001C3B7E" w:rsidRDefault="001C3B7E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EE2"/>
    <w:multiLevelType w:val="hybridMultilevel"/>
    <w:tmpl w:val="5EB004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C04AC"/>
    <w:multiLevelType w:val="hybridMultilevel"/>
    <w:tmpl w:val="9C2250D6"/>
    <w:lvl w:ilvl="0" w:tplc="6FC07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211A"/>
    <w:multiLevelType w:val="hybridMultilevel"/>
    <w:tmpl w:val="3F201C98"/>
    <w:lvl w:ilvl="0" w:tplc="6FC07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0759"/>
    <w:multiLevelType w:val="hybridMultilevel"/>
    <w:tmpl w:val="32B013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DC8"/>
    <w:multiLevelType w:val="hybridMultilevel"/>
    <w:tmpl w:val="B9EE86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36CD4"/>
    <w:rsid w:val="00095108"/>
    <w:rsid w:val="001C3B7E"/>
    <w:rsid w:val="001D55A8"/>
    <w:rsid w:val="001E4865"/>
    <w:rsid w:val="002E1E90"/>
    <w:rsid w:val="003F1F6D"/>
    <w:rsid w:val="004C0BBC"/>
    <w:rsid w:val="00504732"/>
    <w:rsid w:val="00553D39"/>
    <w:rsid w:val="00575ACC"/>
    <w:rsid w:val="006351B2"/>
    <w:rsid w:val="00690330"/>
    <w:rsid w:val="006C6AA5"/>
    <w:rsid w:val="00746BCC"/>
    <w:rsid w:val="007A5FF6"/>
    <w:rsid w:val="00827A63"/>
    <w:rsid w:val="008B10F1"/>
    <w:rsid w:val="008D3A77"/>
    <w:rsid w:val="00923A7A"/>
    <w:rsid w:val="0095049B"/>
    <w:rsid w:val="00981C53"/>
    <w:rsid w:val="009A220C"/>
    <w:rsid w:val="009F038D"/>
    <w:rsid w:val="00A257A4"/>
    <w:rsid w:val="00A33B64"/>
    <w:rsid w:val="00A47DEF"/>
    <w:rsid w:val="00A71152"/>
    <w:rsid w:val="00AD3E9A"/>
    <w:rsid w:val="00B34BD2"/>
    <w:rsid w:val="00B570AD"/>
    <w:rsid w:val="00C62481"/>
    <w:rsid w:val="00CB5E5B"/>
    <w:rsid w:val="00D22E0B"/>
    <w:rsid w:val="00DC470B"/>
    <w:rsid w:val="00DF07CC"/>
    <w:rsid w:val="00E3196F"/>
    <w:rsid w:val="00E73F1A"/>
    <w:rsid w:val="00EA1F6F"/>
    <w:rsid w:val="00EE1F55"/>
    <w:rsid w:val="00EE67F8"/>
    <w:rsid w:val="00EE6DCE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4</cp:revision>
  <cp:lastPrinted>2016-04-14T17:30:00Z</cp:lastPrinted>
  <dcterms:created xsi:type="dcterms:W3CDTF">2016-07-06T19:26:00Z</dcterms:created>
  <dcterms:modified xsi:type="dcterms:W3CDTF">2016-07-07T15:17:00Z</dcterms:modified>
</cp:coreProperties>
</file>